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5B19" w:rsidRPr="006A5B19" w:rsidRDefault="006A5B19">
      <w:pPr>
        <w:rPr>
          <w:rFonts w:ascii="Helvetica Neue" w:hAnsi="Helvetica Neue" w:cs="Arial"/>
          <w:b/>
          <w:sz w:val="22"/>
          <w:szCs w:val="22"/>
        </w:rPr>
      </w:pPr>
      <w:r w:rsidRPr="006A5B19">
        <w:rPr>
          <w:rFonts w:ascii="Helvetica Neue" w:hAnsi="Helvetica Neue" w:cs="Arial"/>
          <w:b/>
          <w:sz w:val="22"/>
          <w:szCs w:val="22"/>
        </w:rPr>
        <w:t>Assignment Part 0:</w:t>
      </w:r>
    </w:p>
    <w:p w:rsidR="006A5B19" w:rsidRPr="006A5B19" w:rsidRDefault="006A5B19">
      <w:pPr>
        <w:rPr>
          <w:rFonts w:ascii="Helvetica Neue" w:hAnsi="Helvetica Neue" w:cs="Arial"/>
          <w:b/>
          <w:sz w:val="22"/>
          <w:szCs w:val="22"/>
        </w:rPr>
      </w:pPr>
    </w:p>
    <w:p w:rsidR="006A5B19" w:rsidRPr="006A5B19" w:rsidRDefault="006A5B19" w:rsidP="006A5B19">
      <w:pPr>
        <w:pStyle w:val="Default"/>
        <w:rPr>
          <w:rFonts w:ascii="Helvetica Neue" w:hAnsi="Helvetica Neue" w:cs="Arial"/>
          <w:color w:val="202024"/>
          <w:sz w:val="22"/>
          <w:szCs w:val="22"/>
        </w:rPr>
      </w:pPr>
      <w:r w:rsidRPr="006A5B19">
        <w:rPr>
          <w:rFonts w:ascii="Helvetica Neue" w:hAnsi="Helvetica Neue" w:cs="Arial"/>
          <w:color w:val="202024"/>
          <w:sz w:val="22"/>
          <w:szCs w:val="22"/>
        </w:rPr>
        <w:t>First read the assignment background &amp; overview</w:t>
      </w:r>
      <w:r w:rsidRPr="006A5B19">
        <w:rPr>
          <w:rFonts w:ascii="Helvetica Neue" w:hAnsi="Helvetica Neue" w:cs="Arial"/>
          <w:color w:val="202024"/>
          <w:sz w:val="22"/>
          <w:szCs w:val="22"/>
        </w:rPr>
        <w:t>. Then, consider the following scenarios, and briefly describe any problem(s) you think could arise (~1 paragraph or a few bullet points).</w:t>
      </w:r>
    </w:p>
    <w:p w:rsidR="006A5B19" w:rsidRPr="006A5B19" w:rsidRDefault="006A5B19" w:rsidP="006A5B19">
      <w:pPr>
        <w:pStyle w:val="Default"/>
        <w:rPr>
          <w:rFonts w:ascii="Helvetica Neue" w:hAnsi="Helvetica Neue" w:cs="Arial"/>
          <w:color w:val="202024"/>
          <w:sz w:val="22"/>
          <w:szCs w:val="22"/>
        </w:rPr>
      </w:pPr>
      <w:r w:rsidRPr="006A5B19">
        <w:rPr>
          <w:rFonts w:ascii="Helvetica Neue" w:hAnsi="Helvetica Neue" w:cs="Arial"/>
          <w:color w:val="202024"/>
          <w:sz w:val="22"/>
          <w:szCs w:val="22"/>
        </w:rPr>
        <w:br/>
      </w:r>
      <w:r w:rsidRPr="006A5B19">
        <w:rPr>
          <w:rFonts w:ascii="Helvetica Neue" w:hAnsi="Helvetica Neue" w:cs="Arial"/>
          <w:color w:val="202024"/>
          <w:sz w:val="22"/>
          <w:szCs w:val="22"/>
        </w:rPr>
        <w:br/>
      </w:r>
    </w:p>
    <w:p w:rsidR="006A5B19" w:rsidRPr="006A5B19" w:rsidRDefault="006A5B19" w:rsidP="006A5B19">
      <w:pPr>
        <w:pStyle w:val="ListParagraph"/>
        <w:numPr>
          <w:ilvl w:val="0"/>
          <w:numId w:val="1"/>
        </w:numPr>
        <w:autoSpaceDE w:val="0"/>
        <w:autoSpaceDN w:val="0"/>
        <w:adjustRightInd w:val="0"/>
        <w:rPr>
          <w:rFonts w:ascii="Helvetica Neue" w:hAnsi="Helvetica Neue" w:cs="Arial"/>
          <w:color w:val="202024"/>
          <w:sz w:val="22"/>
          <w:szCs w:val="22"/>
        </w:rPr>
      </w:pPr>
      <w:r w:rsidRPr="006A5B19">
        <w:rPr>
          <w:rFonts w:ascii="Helvetica Neue" w:hAnsi="Helvetica Neue" w:cs="Arial"/>
          <w:color w:val="202024"/>
          <w:sz w:val="22"/>
          <w:szCs w:val="22"/>
        </w:rPr>
        <w:t>Your friend works in the admissions office of a nearby university. They mention that there’s a proposal to build an ML model to help filter applications, using features like the applicant’s extracurricular activities and test scores. They’re planning to train the model on data from past students at the schoo</w:t>
      </w:r>
      <w:bookmarkStart w:id="0" w:name="_GoBack"/>
      <w:bookmarkEnd w:id="0"/>
      <w:r w:rsidRPr="006A5B19">
        <w:rPr>
          <w:rFonts w:ascii="Helvetica Neue" w:hAnsi="Helvetica Neue" w:cs="Arial"/>
          <w:color w:val="202024"/>
          <w:sz w:val="22"/>
          <w:szCs w:val="22"/>
        </w:rPr>
        <w:t xml:space="preserve">l. To label this data, they propose using these past students’ college GPA — if the GPA is above 2.75, the label will be positive (i.e., should be admitted) and if not, the label will be negative (i.e., should not be admitted). </w:t>
      </w:r>
      <w:r w:rsidRPr="006A5B19">
        <w:rPr>
          <w:rFonts w:ascii="Helvetica Neue" w:hAnsi="Helvetica Neue" w:cs="Arial"/>
          <w:color w:val="202024"/>
          <w:sz w:val="22"/>
          <w:szCs w:val="22"/>
        </w:rPr>
        <w:br/>
      </w:r>
      <w:r w:rsidRPr="006A5B19">
        <w:rPr>
          <w:rFonts w:ascii="Helvetica Neue" w:hAnsi="Helvetica Neue" w:cs="Arial"/>
          <w:color w:val="202024"/>
          <w:sz w:val="22"/>
          <w:szCs w:val="22"/>
        </w:rPr>
        <w:br/>
      </w:r>
      <w:r w:rsidRPr="006A5B19">
        <w:rPr>
          <w:rFonts w:ascii="Helvetica Neue" w:hAnsi="Helvetica Neue" w:cs="Arial"/>
          <w:color w:val="202024"/>
          <w:sz w:val="22"/>
          <w:szCs w:val="22"/>
        </w:rPr>
        <w:br/>
      </w:r>
    </w:p>
    <w:p w:rsidR="006A5B19" w:rsidRPr="006A5B19" w:rsidRDefault="006A5B19" w:rsidP="006A5B19">
      <w:pPr>
        <w:pStyle w:val="ListParagraph"/>
        <w:numPr>
          <w:ilvl w:val="0"/>
          <w:numId w:val="1"/>
        </w:numPr>
        <w:autoSpaceDE w:val="0"/>
        <w:autoSpaceDN w:val="0"/>
        <w:adjustRightInd w:val="0"/>
        <w:rPr>
          <w:rFonts w:ascii="Helvetica Neue" w:hAnsi="Helvetica Neue" w:cs="Arial"/>
          <w:sz w:val="22"/>
          <w:szCs w:val="22"/>
        </w:rPr>
      </w:pPr>
      <w:r w:rsidRPr="006A5B19">
        <w:rPr>
          <w:rFonts w:ascii="Helvetica Neue" w:hAnsi="Helvetica Neue" w:cs="Arial"/>
          <w:color w:val="202024"/>
          <w:sz w:val="22"/>
          <w:szCs w:val="22"/>
        </w:rPr>
        <w:t xml:space="preserve">The company you work for is prototyping a model to sift resumes and recommend which applicants to follow up with for interviews. Over a period of a few months, they pull out the text from all the applications that come in, and have employees across the company annotate whether they are qualified candidates. Now, they want to use this as the dataset to train a model to predict whether a new candidate is qualified (and if so, extend an interview). </w:t>
      </w:r>
    </w:p>
    <w:p w:rsidR="006A5B19" w:rsidRPr="006A5B19" w:rsidRDefault="006A5B19" w:rsidP="006A5B19">
      <w:pPr>
        <w:pStyle w:val="ListParagraph"/>
        <w:autoSpaceDE w:val="0"/>
        <w:autoSpaceDN w:val="0"/>
        <w:adjustRightInd w:val="0"/>
        <w:rPr>
          <w:rFonts w:ascii="Helvetica Neue" w:hAnsi="Helvetica Neue" w:cs="Arial"/>
          <w:color w:val="D92F24"/>
          <w:sz w:val="22"/>
          <w:szCs w:val="22"/>
        </w:rPr>
      </w:pPr>
    </w:p>
    <w:p w:rsidR="006A5B19" w:rsidRPr="006A5B19" w:rsidRDefault="006A5B19" w:rsidP="006A5B19">
      <w:pPr>
        <w:pStyle w:val="Default"/>
        <w:numPr>
          <w:ilvl w:val="0"/>
          <w:numId w:val="1"/>
        </w:numPr>
        <w:rPr>
          <w:rFonts w:ascii="Helvetica Neue" w:hAnsi="Helvetica Neue" w:cs="Arial"/>
          <w:color w:val="auto"/>
          <w:sz w:val="22"/>
          <w:szCs w:val="22"/>
        </w:rPr>
      </w:pPr>
      <w:r w:rsidRPr="006A5B19">
        <w:rPr>
          <w:rFonts w:ascii="Helvetica Neue" w:hAnsi="Helvetica Neue" w:cs="Arial"/>
          <w:b/>
          <w:sz w:val="22"/>
          <w:szCs w:val="22"/>
        </w:rPr>
        <w:br w:type="page"/>
      </w:r>
    </w:p>
    <w:p w:rsidR="006A5B19" w:rsidRPr="006A5B19" w:rsidRDefault="006A5B19" w:rsidP="006A5B19">
      <w:pPr>
        <w:autoSpaceDE w:val="0"/>
        <w:autoSpaceDN w:val="0"/>
        <w:adjustRightInd w:val="0"/>
        <w:rPr>
          <w:rFonts w:ascii="Helvetica Neue" w:hAnsi="Helvetica Neue" w:cs="Arial"/>
          <w:color w:val="000000"/>
          <w:sz w:val="22"/>
          <w:szCs w:val="22"/>
        </w:rPr>
      </w:pPr>
      <w:r w:rsidRPr="006A5B19">
        <w:rPr>
          <w:rFonts w:ascii="Helvetica Neue" w:hAnsi="Helvetica Neue" w:cs="Arial"/>
          <w:color w:val="000000"/>
          <w:sz w:val="22"/>
          <w:szCs w:val="22"/>
        </w:rPr>
        <w:lastRenderedPageBreak/>
        <w:t xml:space="preserve">MIT </w:t>
      </w:r>
      <w:proofErr w:type="spellStart"/>
      <w:r w:rsidRPr="006A5B19">
        <w:rPr>
          <w:rFonts w:ascii="Helvetica Neue" w:hAnsi="Helvetica Neue" w:cs="Arial"/>
          <w:color w:val="000000"/>
          <w:sz w:val="22"/>
          <w:szCs w:val="22"/>
        </w:rPr>
        <w:t>OpenCourseWare</w:t>
      </w:r>
      <w:proofErr w:type="spellEnd"/>
    </w:p>
    <w:p w:rsidR="006A5B19" w:rsidRPr="006A5B19" w:rsidRDefault="006A5B19" w:rsidP="006A5B19">
      <w:pPr>
        <w:autoSpaceDE w:val="0"/>
        <w:autoSpaceDN w:val="0"/>
        <w:adjustRightInd w:val="0"/>
        <w:rPr>
          <w:rFonts w:ascii="Helvetica Neue" w:hAnsi="Helvetica Neue" w:cs="Arial"/>
          <w:color w:val="0000FF"/>
          <w:sz w:val="22"/>
          <w:szCs w:val="22"/>
          <w:u w:val="single"/>
        </w:rPr>
      </w:pPr>
      <w:hyperlink r:id="rId5" w:history="1">
        <w:r w:rsidRPr="006A5B19">
          <w:rPr>
            <w:rStyle w:val="Hyperlink"/>
            <w:rFonts w:ascii="Helvetica Neue" w:hAnsi="Helvetica Neue" w:cs="Arial"/>
            <w:sz w:val="22"/>
            <w:szCs w:val="22"/>
          </w:rPr>
          <w:t>https://ocw.mit.edu</w:t>
        </w:r>
      </w:hyperlink>
    </w:p>
    <w:p w:rsidR="006A5B19" w:rsidRPr="006A5B19" w:rsidRDefault="006A5B19" w:rsidP="006A5B19">
      <w:pPr>
        <w:autoSpaceDE w:val="0"/>
        <w:autoSpaceDN w:val="0"/>
        <w:adjustRightInd w:val="0"/>
        <w:rPr>
          <w:rFonts w:ascii="Helvetica Neue" w:hAnsi="Helvetica Neue" w:cs="Arial"/>
          <w:color w:val="000000"/>
          <w:sz w:val="22"/>
          <w:szCs w:val="22"/>
        </w:rPr>
      </w:pPr>
    </w:p>
    <w:p w:rsidR="006A5B19" w:rsidRPr="006A5B19" w:rsidRDefault="006A5B19" w:rsidP="006A5B19">
      <w:pPr>
        <w:autoSpaceDE w:val="0"/>
        <w:autoSpaceDN w:val="0"/>
        <w:adjustRightInd w:val="0"/>
        <w:rPr>
          <w:rFonts w:ascii="Helvetica Neue" w:hAnsi="Helvetica Neue" w:cs="Arial"/>
          <w:color w:val="000000"/>
          <w:sz w:val="22"/>
          <w:szCs w:val="22"/>
        </w:rPr>
      </w:pPr>
      <w:r w:rsidRPr="006A5B19">
        <w:rPr>
          <w:rFonts w:ascii="Helvetica Neue" w:hAnsi="Helvetica Neue" w:cs="Arial"/>
          <w:color w:val="000000"/>
          <w:sz w:val="22"/>
          <w:szCs w:val="22"/>
        </w:rPr>
        <w:t>RES.TLL-008 Social and Ethical Responsibilities of Computing (SERC)</w:t>
      </w:r>
    </w:p>
    <w:p w:rsidR="006A5B19" w:rsidRPr="006A5B19" w:rsidRDefault="006A5B19" w:rsidP="006A5B19">
      <w:pPr>
        <w:autoSpaceDE w:val="0"/>
        <w:autoSpaceDN w:val="0"/>
        <w:adjustRightInd w:val="0"/>
        <w:rPr>
          <w:rFonts w:ascii="Helvetica Neue" w:hAnsi="Helvetica Neue" w:cs="Arial"/>
          <w:color w:val="000000"/>
          <w:sz w:val="22"/>
          <w:szCs w:val="22"/>
        </w:rPr>
      </w:pPr>
      <w:r w:rsidRPr="006A5B19">
        <w:rPr>
          <w:rFonts w:ascii="Helvetica Neue" w:hAnsi="Helvetica Neue" w:cs="Arial"/>
          <w:color w:val="000000"/>
          <w:sz w:val="22"/>
          <w:szCs w:val="22"/>
        </w:rPr>
        <w:t>Fall 2021</w:t>
      </w:r>
    </w:p>
    <w:p w:rsidR="006A5B19" w:rsidRPr="006A5B19" w:rsidRDefault="006A5B19" w:rsidP="006A5B19">
      <w:pPr>
        <w:rPr>
          <w:rFonts w:ascii="Helvetica Neue" w:hAnsi="Helvetica Neue" w:cs="Arial"/>
          <w:color w:val="000000"/>
          <w:sz w:val="22"/>
          <w:szCs w:val="22"/>
        </w:rPr>
      </w:pPr>
    </w:p>
    <w:p w:rsidR="006A5B19" w:rsidRPr="006A5B19" w:rsidRDefault="006A5B19" w:rsidP="006A5B19">
      <w:pPr>
        <w:rPr>
          <w:rFonts w:ascii="Helvetica Neue" w:hAnsi="Helvetica Neue" w:cs="Arial"/>
          <w:b/>
          <w:sz w:val="22"/>
          <w:szCs w:val="22"/>
          <w:u w:val="single"/>
        </w:rPr>
      </w:pPr>
      <w:r w:rsidRPr="006A5B19">
        <w:rPr>
          <w:rFonts w:ascii="Helvetica Neue" w:hAnsi="Helvetica Neue" w:cs="Arial"/>
          <w:color w:val="000000"/>
          <w:sz w:val="22"/>
          <w:szCs w:val="22"/>
        </w:rPr>
        <w:t xml:space="preserve">For information about citing these materials or our Terms of Use, visit: </w:t>
      </w:r>
      <w:hyperlink r:id="rId6" w:history="1">
        <w:r w:rsidRPr="006A5B19">
          <w:rPr>
            <w:rStyle w:val="Hyperlink"/>
            <w:rFonts w:ascii="Helvetica Neue" w:hAnsi="Helvetica Neue" w:cs="Arial"/>
            <w:sz w:val="22"/>
            <w:szCs w:val="22"/>
          </w:rPr>
          <w:t>https://ocw.mit.edu/terms</w:t>
        </w:r>
      </w:hyperlink>
    </w:p>
    <w:p w:rsidR="006A5B19" w:rsidRPr="006A5B19" w:rsidRDefault="006A5B19" w:rsidP="006A5B19">
      <w:pPr>
        <w:rPr>
          <w:rFonts w:ascii="Helvetica Neue" w:hAnsi="Helvetica Neue" w:cs="Arial"/>
          <w:sz w:val="22"/>
          <w:szCs w:val="22"/>
        </w:rPr>
      </w:pPr>
    </w:p>
    <w:p w:rsidR="002D530A" w:rsidRPr="006A5B19" w:rsidRDefault="002D530A">
      <w:pPr>
        <w:rPr>
          <w:rFonts w:ascii="Helvetica Neue" w:hAnsi="Helvetica Neue" w:cs="Arial"/>
          <w:sz w:val="22"/>
          <w:szCs w:val="22"/>
        </w:rPr>
      </w:pPr>
    </w:p>
    <w:sectPr w:rsidR="002D530A" w:rsidRPr="006A5B19" w:rsidSect="00BF36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Roboto">
    <w:altName w:val="Roboto"/>
    <w:panose1 w:val="020B0604020202020204"/>
    <w:charset w:val="00"/>
    <w:family w:val="swiss"/>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194090"/>
    <w:multiLevelType w:val="hybridMultilevel"/>
    <w:tmpl w:val="22EC324A"/>
    <w:lvl w:ilvl="0" w:tplc="740433BC">
      <w:start w:val="1"/>
      <w:numFmt w:val="decimal"/>
      <w:lvlText w:val="%1."/>
      <w:lvlJc w:val="left"/>
      <w:pPr>
        <w:ind w:left="720" w:hanging="360"/>
      </w:pPr>
      <w:rPr>
        <w:rFonts w:cs="Roboto" w:hint="default"/>
        <w:color w:val="202024"/>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B19"/>
    <w:rsid w:val="002B2645"/>
    <w:rsid w:val="002D530A"/>
    <w:rsid w:val="00604E50"/>
    <w:rsid w:val="006A5B19"/>
    <w:rsid w:val="00731C1C"/>
    <w:rsid w:val="007442A7"/>
    <w:rsid w:val="00760DFD"/>
    <w:rsid w:val="008B44E9"/>
    <w:rsid w:val="00973E31"/>
    <w:rsid w:val="009D67E8"/>
    <w:rsid w:val="00BF3641"/>
    <w:rsid w:val="00DD7517"/>
    <w:rsid w:val="00F01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CE500"/>
  <w14:defaultImageDpi w14:val="32767"/>
  <w15:chartTrackingRefBased/>
  <w15:docId w15:val="{FCF504C9-96B7-614B-90C7-70C5B524B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5B19"/>
    <w:rPr>
      <w:color w:val="0563C1" w:themeColor="hyperlink"/>
      <w:u w:val="single"/>
    </w:rPr>
  </w:style>
  <w:style w:type="paragraph" w:customStyle="1" w:styleId="Default">
    <w:name w:val="Default"/>
    <w:rsid w:val="006A5B19"/>
    <w:pPr>
      <w:autoSpaceDE w:val="0"/>
      <w:autoSpaceDN w:val="0"/>
      <w:adjustRightInd w:val="0"/>
    </w:pPr>
    <w:rPr>
      <w:rFonts w:ascii="Roboto" w:hAnsi="Roboto" w:cs="Roboto"/>
      <w:color w:val="000000"/>
    </w:rPr>
  </w:style>
  <w:style w:type="paragraph" w:styleId="ListParagraph">
    <w:name w:val="List Paragraph"/>
    <w:basedOn w:val="Normal"/>
    <w:uiPriority w:val="34"/>
    <w:qFormat/>
    <w:rsid w:val="006A5B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cw.mit.edu/terms" TargetMode="External"/><Relationship Id="rId5" Type="http://schemas.openxmlformats.org/officeDocument/2006/relationships/hyperlink" Target="https://ocw.mit.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229</Words>
  <Characters>1184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RES.TLL-008 Social and Ethical Responsibilities of Computing (SERC), 6.864 Assignment 2 Part 0</vt:lpstr>
    </vt:vector>
  </TitlesOfParts>
  <Manager/>
  <Company/>
  <LinksUpToDate>false</LinksUpToDate>
  <CharactersWithSpaces>1412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RES.TLL-008 Social and Ethical Responsibilities of Computing (SERC), 6.864 Assignment 2 Part 0</dc:title>
  <dc:subject/>
  <dc:creator>Jacob Andrea, Catherine D'Ignazio, Harini Suresh</dc:creator>
  <cp:keywords/>
  <dc:description/>
  <cp:lastModifiedBy>Microsoft Office User</cp:lastModifiedBy>
  <cp:revision>2</cp:revision>
  <dcterms:created xsi:type="dcterms:W3CDTF">2021-11-04T15:12:00Z</dcterms:created>
  <dcterms:modified xsi:type="dcterms:W3CDTF">2021-11-04T15:17:00Z</dcterms:modified>
  <cp:category/>
</cp:coreProperties>
</file>