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F5247" w:rsidRDefault="00BA386D">
      <w:pPr>
        <w:jc w:val="center"/>
        <w:rPr>
          <w:rFonts w:ascii="Oxygen" w:eastAsia="Oxygen" w:hAnsi="Oxygen" w:cs="Oxygen"/>
          <w:b/>
          <w:sz w:val="30"/>
          <w:szCs w:val="30"/>
        </w:rPr>
      </w:pPr>
      <w:bookmarkStart w:id="0" w:name="_GoBack"/>
      <w:bookmarkEnd w:id="0"/>
      <w:r>
        <w:rPr>
          <w:rFonts w:ascii="Oxygen" w:eastAsia="Oxygen" w:hAnsi="Oxygen" w:cs="Oxygen"/>
          <w:b/>
          <w:sz w:val="30"/>
          <w:szCs w:val="30"/>
        </w:rPr>
        <w:t>Ethical Implications</w:t>
      </w:r>
    </w:p>
    <w:p w14:paraId="00000002" w14:textId="77777777" w:rsidR="000F5247" w:rsidRDefault="000F5247"/>
    <w:p w14:paraId="00000003" w14:textId="77777777" w:rsidR="000F5247" w:rsidRDefault="00BA386D">
      <w:r>
        <w:t xml:space="preserve">Answer the following questions. In your answers, please distinguish which implications follow from your </w:t>
      </w:r>
      <w:r>
        <w:rPr>
          <w:i/>
        </w:rPr>
        <w:t>conceptual</w:t>
      </w:r>
      <w:r>
        <w:t xml:space="preserve"> design and which follow from your </w:t>
      </w:r>
      <w:r>
        <w:rPr>
          <w:i/>
        </w:rPr>
        <w:t xml:space="preserve">UI </w:t>
      </w:r>
      <w:r>
        <w:t>design.</w:t>
      </w:r>
    </w:p>
    <w:p w14:paraId="00000004" w14:textId="77777777" w:rsidR="000F5247" w:rsidRDefault="000F5247"/>
    <w:p w14:paraId="00000005"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Did you make cultural or other assumptions about your users that affect how they interact with Fritter?</w:t>
      </w:r>
    </w:p>
    <w:p w14:paraId="00000006" w14:textId="77777777" w:rsidR="000F5247" w:rsidRDefault="000F5247">
      <w:pPr>
        <w:spacing w:after="200"/>
        <w:rPr>
          <w:rFonts w:ascii="Roboto" w:eastAsia="Roboto" w:hAnsi="Roboto" w:cs="Roboto"/>
          <w:b/>
          <w:sz w:val="24"/>
          <w:szCs w:val="24"/>
        </w:rPr>
      </w:pPr>
    </w:p>
    <w:p w14:paraId="00000007"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Would an effective use of design heuristics to maximize engagement with Fritter be manipulative?</w:t>
      </w:r>
    </w:p>
    <w:p w14:paraId="00000008" w14:textId="77777777" w:rsidR="000F5247" w:rsidRDefault="000F5247">
      <w:pPr>
        <w:spacing w:after="200"/>
        <w:rPr>
          <w:rFonts w:ascii="Roboto" w:eastAsia="Roboto" w:hAnsi="Roboto" w:cs="Roboto"/>
          <w:b/>
          <w:sz w:val="24"/>
          <w:szCs w:val="24"/>
        </w:rPr>
      </w:pPr>
    </w:p>
    <w:p w14:paraId="00000009"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How would you adjust your design if your only goal were to: get children addicted to Fritter? or make it hard for older people to use Fritter? or stop fake news spreading? or prevent harassment? How, if at all, do your answers to these questions inform how you would actually design Fritter?</w:t>
      </w:r>
    </w:p>
    <w:p w14:paraId="0000000A" w14:textId="77777777" w:rsidR="000F5247" w:rsidRDefault="000F5247">
      <w:pPr>
        <w:spacing w:after="200"/>
        <w:rPr>
          <w:rFonts w:ascii="Roboto" w:eastAsia="Roboto" w:hAnsi="Roboto" w:cs="Roboto"/>
          <w:b/>
          <w:sz w:val="24"/>
          <w:szCs w:val="24"/>
        </w:rPr>
      </w:pPr>
    </w:p>
    <w:p w14:paraId="0000000B"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 xml:space="preserve">You have the option to allow users to see which other users have upvoted a </w:t>
      </w:r>
      <w:proofErr w:type="spellStart"/>
      <w:r>
        <w:rPr>
          <w:rFonts w:ascii="Roboto" w:eastAsia="Roboto" w:hAnsi="Roboto" w:cs="Roboto"/>
          <w:b/>
          <w:sz w:val="24"/>
          <w:szCs w:val="24"/>
        </w:rPr>
        <w:t>Freet</w:t>
      </w:r>
      <w:proofErr w:type="spellEnd"/>
      <w:r>
        <w:rPr>
          <w:rFonts w:ascii="Roboto" w:eastAsia="Roboto" w:hAnsi="Roboto" w:cs="Roboto"/>
          <w:b/>
          <w:sz w:val="24"/>
          <w:szCs w:val="24"/>
        </w:rPr>
        <w:t>. What forms of engagement between users (positive or negative) would be encouraged by allowing this?</w:t>
      </w:r>
    </w:p>
    <w:p w14:paraId="0000000C" w14:textId="77777777" w:rsidR="000F5247" w:rsidRDefault="000F5247">
      <w:pPr>
        <w:spacing w:after="200"/>
        <w:rPr>
          <w:rFonts w:ascii="Roboto" w:eastAsia="Roboto" w:hAnsi="Roboto" w:cs="Roboto"/>
          <w:b/>
          <w:sz w:val="24"/>
          <w:szCs w:val="24"/>
        </w:rPr>
      </w:pPr>
    </w:p>
    <w:p w14:paraId="0000000D"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In A3, we asked about stakeholders who aren’t your immediate users. Identify a design choice you faced that would benefit or harm such a stakeholder, and explain how.</w:t>
      </w:r>
    </w:p>
    <w:p w14:paraId="0000000E" w14:textId="77777777" w:rsidR="000F5247" w:rsidRDefault="000F5247">
      <w:pPr>
        <w:spacing w:after="200"/>
        <w:rPr>
          <w:rFonts w:ascii="Roboto" w:eastAsia="Roboto" w:hAnsi="Roboto" w:cs="Roboto"/>
          <w:b/>
          <w:sz w:val="24"/>
          <w:szCs w:val="24"/>
        </w:rPr>
      </w:pPr>
    </w:p>
    <w:p w14:paraId="0000000F"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What are the accessibility implications of your design for people with different abilities?</w:t>
      </w:r>
    </w:p>
    <w:p w14:paraId="00000010" w14:textId="77777777" w:rsidR="000F5247" w:rsidRDefault="000F5247">
      <w:pPr>
        <w:spacing w:after="200"/>
        <w:rPr>
          <w:rFonts w:ascii="Roboto" w:eastAsia="Roboto" w:hAnsi="Roboto" w:cs="Roboto"/>
          <w:b/>
          <w:sz w:val="24"/>
          <w:szCs w:val="24"/>
        </w:rPr>
      </w:pPr>
    </w:p>
    <w:p w14:paraId="00000011" w14:textId="77777777" w:rsidR="000F5247" w:rsidRDefault="00BA386D">
      <w:pPr>
        <w:numPr>
          <w:ilvl w:val="0"/>
          <w:numId w:val="1"/>
        </w:numPr>
        <w:spacing w:after="200"/>
        <w:rPr>
          <w:rFonts w:ascii="Roboto" w:eastAsia="Roboto" w:hAnsi="Roboto" w:cs="Roboto"/>
          <w:b/>
          <w:sz w:val="24"/>
          <w:szCs w:val="24"/>
        </w:rPr>
      </w:pPr>
      <w:r>
        <w:rPr>
          <w:rFonts w:ascii="Roboto" w:eastAsia="Roboto" w:hAnsi="Roboto" w:cs="Roboto"/>
          <w:b/>
          <w:sz w:val="24"/>
          <w:szCs w:val="24"/>
        </w:rPr>
        <w:t>One of the heuristics is to “speak the user’s language.” In retrospect, assuming you followed this, can you identify what kind of user you had in mind?</w:t>
      </w:r>
    </w:p>
    <w:p w14:paraId="2D8429BB" w14:textId="77777777" w:rsidR="00BA386D" w:rsidRDefault="00BA386D" w:rsidP="00BA386D">
      <w:pPr>
        <w:autoSpaceDE w:val="0"/>
        <w:autoSpaceDN w:val="0"/>
        <w:adjustRightInd w:val="0"/>
        <w:spacing w:line="240" w:lineRule="auto"/>
        <w:rPr>
          <w:rFonts w:ascii="`~[Ñ˛" w:hAnsi="`~[Ñ˛" w:cs="`~[Ñ˛"/>
          <w:color w:val="000000"/>
          <w:sz w:val="24"/>
          <w:szCs w:val="24"/>
          <w:lang w:val="en-US"/>
        </w:rPr>
      </w:pPr>
      <w:r>
        <w:br w:type="column"/>
      </w: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4241AB4C" w14:textId="77777777" w:rsidR="00BA386D" w:rsidRPr="003A588B" w:rsidRDefault="0042513C" w:rsidP="00BA386D">
      <w:pPr>
        <w:autoSpaceDE w:val="0"/>
        <w:autoSpaceDN w:val="0"/>
        <w:adjustRightInd w:val="0"/>
        <w:spacing w:line="240" w:lineRule="auto"/>
        <w:rPr>
          <w:rFonts w:ascii="`~[Ñ˛" w:hAnsi="`~[Ñ˛" w:cs="`~[Ñ˛"/>
          <w:color w:val="0000FF"/>
          <w:sz w:val="24"/>
          <w:szCs w:val="24"/>
          <w:u w:val="single"/>
          <w:lang w:val="en-US"/>
        </w:rPr>
      </w:pPr>
      <w:hyperlink r:id="rId5" w:history="1">
        <w:r w:rsidR="00BA386D" w:rsidRPr="008A226D">
          <w:rPr>
            <w:rStyle w:val="Hyperlink"/>
            <w:rFonts w:ascii="`~[Ñ˛" w:hAnsi="`~[Ñ˛" w:cs="`~[Ñ˛"/>
            <w:sz w:val="24"/>
            <w:szCs w:val="24"/>
            <w:lang w:val="en-US"/>
          </w:rPr>
          <w:t>https://ocw.mit.edu</w:t>
        </w:r>
      </w:hyperlink>
    </w:p>
    <w:p w14:paraId="6C555D92" w14:textId="77777777" w:rsidR="00BA386D" w:rsidRDefault="00BA386D" w:rsidP="00BA386D">
      <w:pPr>
        <w:autoSpaceDE w:val="0"/>
        <w:autoSpaceDN w:val="0"/>
        <w:adjustRightInd w:val="0"/>
        <w:spacing w:line="240" w:lineRule="auto"/>
        <w:rPr>
          <w:rFonts w:ascii="`~[Ñ˛" w:hAnsi="`~[Ñ˛" w:cs="`~[Ñ˛"/>
          <w:color w:val="000000"/>
          <w:sz w:val="28"/>
          <w:szCs w:val="28"/>
          <w:lang w:val="en-US"/>
        </w:rPr>
      </w:pPr>
    </w:p>
    <w:p w14:paraId="21F39783" w14:textId="77777777" w:rsidR="00BA386D" w:rsidRDefault="00BA386D" w:rsidP="00BA386D">
      <w:pPr>
        <w:autoSpaceDE w:val="0"/>
        <w:autoSpaceDN w:val="0"/>
        <w:adjustRightInd w:val="0"/>
        <w:spacing w:line="240" w:lineRule="auto"/>
        <w:rPr>
          <w:rFonts w:ascii="`~[Ñ˛" w:hAnsi="`~[Ñ˛" w:cs="`~[Ñ˛"/>
          <w:color w:val="000000"/>
          <w:sz w:val="28"/>
          <w:szCs w:val="28"/>
          <w:lang w:val="en-US"/>
        </w:rPr>
      </w:pPr>
      <w:r>
        <w:rPr>
          <w:rFonts w:ascii="`~[Ñ˛" w:hAnsi="`~[Ñ˛" w:cs="`~[Ñ˛"/>
          <w:color w:val="000000"/>
          <w:sz w:val="28"/>
          <w:szCs w:val="28"/>
          <w:lang w:val="en-US"/>
        </w:rPr>
        <w:t xml:space="preserve">RES.TLL-008 </w:t>
      </w:r>
      <w:r w:rsidRPr="0051783E">
        <w:rPr>
          <w:rFonts w:ascii="`~[Ñ˛" w:hAnsi="`~[Ñ˛" w:cs="`~[Ñ˛"/>
          <w:color w:val="000000"/>
          <w:sz w:val="28"/>
          <w:szCs w:val="28"/>
          <w:lang w:val="en-US"/>
        </w:rPr>
        <w:t>Social and Ethical Responsibilities of Computing (SERC)</w:t>
      </w:r>
    </w:p>
    <w:p w14:paraId="19083E9B" w14:textId="77777777" w:rsidR="00BA386D" w:rsidRPr="0005300E" w:rsidRDefault="00BA386D" w:rsidP="00BA386D">
      <w:pPr>
        <w:autoSpaceDE w:val="0"/>
        <w:autoSpaceDN w:val="0"/>
        <w:adjustRightInd w:val="0"/>
        <w:spacing w:line="240" w:lineRule="auto"/>
        <w:rPr>
          <w:rFonts w:ascii="`~[Ñ˛" w:hAnsi="`~[Ñ˛" w:cs="`~[Ñ˛"/>
          <w:color w:val="000000"/>
          <w:sz w:val="24"/>
          <w:szCs w:val="24"/>
          <w:lang w:val="en-US"/>
        </w:rPr>
      </w:pPr>
      <w:r w:rsidRPr="0005300E">
        <w:rPr>
          <w:rFonts w:ascii="`~[Ñ˛" w:hAnsi="`~[Ñ˛" w:cs="`~[Ñ˛"/>
          <w:color w:val="000000"/>
          <w:sz w:val="24"/>
          <w:szCs w:val="24"/>
          <w:lang w:val="en-US"/>
        </w:rPr>
        <w:t>Fall 2021</w:t>
      </w:r>
    </w:p>
    <w:p w14:paraId="6C5674C2" w14:textId="77777777" w:rsidR="00BA386D" w:rsidRDefault="00BA386D" w:rsidP="00BA386D">
      <w:pPr>
        <w:rPr>
          <w:rFonts w:ascii="`~[Ñ˛" w:hAnsi="`~[Ñ˛" w:cs="`~[Ñ˛"/>
          <w:color w:val="000000"/>
          <w:sz w:val="24"/>
          <w:szCs w:val="24"/>
          <w:lang w:val="en-US"/>
        </w:rPr>
      </w:pPr>
    </w:p>
    <w:p w14:paraId="4BCA1602" w14:textId="77777777" w:rsidR="00BA386D" w:rsidRPr="003A588B" w:rsidRDefault="00BA386D" w:rsidP="00BA386D">
      <w:pPr>
        <w:rPr>
          <w:b/>
          <w:u w:val="single"/>
        </w:rPr>
      </w:pPr>
      <w:r>
        <w:rPr>
          <w:rFonts w:ascii="`~[Ñ˛" w:hAnsi="`~[Ñ˛" w:cs="`~[Ñ˛"/>
          <w:color w:val="000000"/>
          <w:sz w:val="24"/>
          <w:szCs w:val="24"/>
          <w:lang w:val="en-US"/>
        </w:rPr>
        <w:t xml:space="preserve">For information about citing these materials or our Terms of Use, visit: </w:t>
      </w:r>
      <w:hyperlink r:id="rId6" w:history="1">
        <w:r w:rsidRPr="0005300E">
          <w:rPr>
            <w:rStyle w:val="Hyperlink"/>
            <w:rFonts w:ascii="`~[Ñ˛" w:hAnsi="`~[Ñ˛" w:cs="`~[Ñ˛"/>
            <w:sz w:val="24"/>
            <w:szCs w:val="24"/>
            <w:lang w:val="en-US"/>
          </w:rPr>
          <w:t>https://ocw.mit.edu/terms</w:t>
        </w:r>
      </w:hyperlink>
    </w:p>
    <w:p w14:paraId="22BB3B59" w14:textId="77777777" w:rsidR="00BA386D" w:rsidRDefault="00BA386D" w:rsidP="00BA386D"/>
    <w:p w14:paraId="00000012" w14:textId="7BC78537" w:rsidR="000F5247" w:rsidRDefault="000F5247"/>
    <w:sectPr w:rsidR="000F52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xygen">
    <w:altName w:val="Calibri"/>
    <w:panose1 w:val="020B0604020202020204"/>
    <w:charset w:val="00"/>
    <w:family w:val="auto"/>
    <w:pitch w:val="default"/>
  </w:font>
  <w:font w:name="Roboto">
    <w:altName w:val="Arial"/>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87B9A"/>
    <w:multiLevelType w:val="multilevel"/>
    <w:tmpl w:val="1FA67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47"/>
    <w:rsid w:val="000F5247"/>
    <w:rsid w:val="0042513C"/>
    <w:rsid w:val="00BA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576BBED-A004-ED44-86A7-D0E5CA0D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A3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w.mit.edu/terms" TargetMode="External"/><Relationship Id="rId5" Type="http://schemas.openxmlformats.org/officeDocument/2006/relationships/hyperlink" Target="https://ocw.m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1264</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RES.TLL-008 SERC Active Learning Project, 6.170 Ethical Implication Template</vt:lpstr>
    </vt:vector>
  </TitlesOfParts>
  <Manager/>
  <Company/>
  <LinksUpToDate>false</LinksUpToDate>
  <CharactersWithSpaces>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Ethical Implication Template</dc:title>
  <dc:subject/>
  <dc:creator>Daniel Jackson, Arvind Satyanarayan </dc:creator>
  <cp:keywords/>
  <dc:description/>
  <cp:lastModifiedBy>Microsoft Office User</cp:lastModifiedBy>
  <cp:revision>3</cp:revision>
  <dcterms:created xsi:type="dcterms:W3CDTF">2021-10-07T14:06:00Z</dcterms:created>
  <dcterms:modified xsi:type="dcterms:W3CDTF">2021-10-14T14:22:00Z</dcterms:modified>
  <cp:category/>
</cp:coreProperties>
</file>